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31" w:rsidRDefault="00126C22" w:rsidP="00126C22">
      <w:pPr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</w:t>
      </w:r>
      <w:bookmarkStart w:id="0" w:name="_GoBack"/>
      <w:r w:rsidR="00EB3831" w:rsidRPr="00EB3831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>
            <wp:extent cx="8625840" cy="6004560"/>
            <wp:effectExtent l="0" t="0" r="0" b="0"/>
            <wp:docPr id="2" name="Рисунок 2" descr="C:\Users\История\Desktop\СКАНЫ РП ЕВг\СКАНЫ РП ЕВг\обж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стория\Desktop\СКАНЫ РП ЕВг\СКАНЫ РП ЕВг\обж 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5840" cy="600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26C22" w:rsidRDefault="00EB3831" w:rsidP="0012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lastRenderedPageBreak/>
        <w:t xml:space="preserve"> </w:t>
      </w:r>
    </w:p>
    <w:p w:rsidR="00126C22" w:rsidRDefault="00126C22" w:rsidP="00126C22"/>
    <w:p w:rsidR="00126C22" w:rsidRPr="00104572" w:rsidRDefault="00126C22" w:rsidP="00126C22">
      <w:pPr>
        <w:pStyle w:val="Heading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26B1">
        <w:rPr>
          <w:b/>
          <w:sz w:val="24"/>
          <w:szCs w:val="24"/>
        </w:rPr>
        <w:t>Примерное календарно-тематическое планирование</w:t>
      </w:r>
    </w:p>
    <w:p w:rsidR="00126C22" w:rsidRPr="007E26B1" w:rsidRDefault="00126C22" w:rsidP="00126C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6C22" w:rsidRPr="007E26B1" w:rsidRDefault="00126C22" w:rsidP="00126C22">
      <w:pPr>
        <w:jc w:val="center"/>
        <w:rPr>
          <w:rFonts w:ascii="Times New Roman" w:eastAsia="Book Antiqua" w:hAnsi="Times New Roman"/>
          <w:sz w:val="24"/>
          <w:szCs w:val="24"/>
          <w:lang w:eastAsia="en-US"/>
        </w:rPr>
      </w:pPr>
      <w:r w:rsidRPr="007E26B1">
        <w:rPr>
          <w:rFonts w:ascii="Times New Roman" w:hAnsi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</w:t>
      </w:r>
      <w:r>
        <w:rPr>
          <w:rFonts w:ascii="Times New Roman" w:hAnsi="Times New Roman"/>
          <w:sz w:val="24"/>
          <w:szCs w:val="24"/>
        </w:rPr>
        <w:t>аммой учебного предмета «ОБЖ» 9</w:t>
      </w:r>
      <w:r w:rsidRPr="007E26B1">
        <w:rPr>
          <w:rFonts w:ascii="Times New Roman" w:hAnsi="Times New Roman"/>
          <w:sz w:val="24"/>
          <w:szCs w:val="24"/>
        </w:rPr>
        <w:t xml:space="preserve"> класс. На </w:t>
      </w:r>
      <w:proofErr w:type="gramStart"/>
      <w:r w:rsidRPr="007E26B1">
        <w:rPr>
          <w:rFonts w:ascii="Times New Roman" w:hAnsi="Times New Roman"/>
          <w:sz w:val="24"/>
          <w:szCs w:val="24"/>
        </w:rPr>
        <w:t>основании  учебного</w:t>
      </w:r>
      <w:proofErr w:type="gramEnd"/>
      <w:r w:rsidRPr="007E26B1">
        <w:rPr>
          <w:rFonts w:ascii="Times New Roman" w:hAnsi="Times New Roman"/>
          <w:sz w:val="24"/>
          <w:szCs w:val="24"/>
        </w:rPr>
        <w:t xml:space="preserve"> пл</w:t>
      </w:r>
      <w:r w:rsidR="004F79F3">
        <w:rPr>
          <w:rFonts w:ascii="Times New Roman" w:hAnsi="Times New Roman"/>
          <w:sz w:val="24"/>
          <w:szCs w:val="24"/>
        </w:rPr>
        <w:t xml:space="preserve">ана «МБОУ </w:t>
      </w:r>
      <w:proofErr w:type="spellStart"/>
      <w:r w:rsidR="004F79F3">
        <w:rPr>
          <w:rFonts w:ascii="Times New Roman" w:hAnsi="Times New Roman"/>
          <w:sz w:val="24"/>
          <w:szCs w:val="24"/>
        </w:rPr>
        <w:t>Ялкынская</w:t>
      </w:r>
      <w:proofErr w:type="spellEnd"/>
      <w:r w:rsidR="004F79F3">
        <w:rPr>
          <w:rFonts w:ascii="Times New Roman" w:hAnsi="Times New Roman"/>
          <w:sz w:val="24"/>
          <w:szCs w:val="24"/>
        </w:rPr>
        <w:t xml:space="preserve"> ООШ» на 20</w:t>
      </w:r>
      <w:r w:rsidR="007C24A7">
        <w:rPr>
          <w:rFonts w:ascii="Times New Roman" w:hAnsi="Times New Roman"/>
          <w:sz w:val="24"/>
          <w:szCs w:val="24"/>
        </w:rPr>
        <w:t>22</w:t>
      </w:r>
      <w:r w:rsidR="004F79F3">
        <w:rPr>
          <w:rFonts w:ascii="Times New Roman" w:hAnsi="Times New Roman"/>
          <w:sz w:val="24"/>
          <w:szCs w:val="24"/>
        </w:rPr>
        <w:t>-202</w:t>
      </w:r>
      <w:r w:rsidR="007C24A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учебный год на изучение ОБЖ в 9 </w:t>
      </w:r>
      <w:r w:rsidRPr="007E26B1">
        <w:rPr>
          <w:rFonts w:ascii="Times New Roman" w:hAnsi="Times New Roman"/>
          <w:sz w:val="24"/>
          <w:szCs w:val="24"/>
        </w:rPr>
        <w:t xml:space="preserve"> классе отводится 1 час в неделю  .</w:t>
      </w:r>
    </w:p>
    <w:p w:rsidR="00126C22" w:rsidRPr="005E1082" w:rsidRDefault="00126C22" w:rsidP="00126C22">
      <w:pPr>
        <w:jc w:val="both"/>
      </w:pPr>
    </w:p>
    <w:tbl>
      <w:tblPr>
        <w:tblpPr w:leftFromText="180" w:rightFromText="180" w:vertAnchor="text" w:horzAnchor="margin" w:tblpY="6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9064"/>
        <w:gridCol w:w="1417"/>
        <w:gridCol w:w="1354"/>
        <w:gridCol w:w="1777"/>
      </w:tblGrid>
      <w:tr w:rsidR="00126C22" w:rsidRPr="005E1082" w:rsidTr="00A27BC4">
        <w:trPr>
          <w:trHeight w:val="490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№ урока</w:t>
            </w:r>
          </w:p>
        </w:tc>
        <w:tc>
          <w:tcPr>
            <w:tcW w:w="30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Количество часов 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ind w:left="-8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Дата проведения</w:t>
            </w:r>
          </w:p>
        </w:tc>
      </w:tr>
      <w:tr w:rsidR="00126C22" w:rsidRPr="005E1082" w:rsidTr="00A27BC4">
        <w:trPr>
          <w:trHeight w:val="475"/>
        </w:trPr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0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  <w:p w:rsidR="00126C22" w:rsidRPr="005E1082" w:rsidRDefault="00126C22" w:rsidP="00A27BC4">
            <w:pPr>
              <w:ind w:left="-8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22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ind w:left="-8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Основы безопасности личности, общества и государства (21 часа).</w:t>
            </w:r>
          </w:p>
        </w:tc>
      </w:tr>
      <w:tr w:rsidR="00126C22" w:rsidRPr="005E1082" w:rsidTr="00A27BC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Основы комплексной безопасности (16 часов).</w:t>
            </w:r>
          </w:p>
        </w:tc>
      </w:tr>
      <w:tr w:rsidR="00126C22" w:rsidRPr="005E1082" w:rsidTr="00A27BC4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Национальная безопасность России в современном мире (4 часа).</w:t>
            </w:r>
          </w:p>
        </w:tc>
      </w:tr>
      <w:tr w:rsidR="00126C22" w:rsidRPr="005E1082" w:rsidTr="00A27BC4">
        <w:trPr>
          <w:trHeight w:val="35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в ситуациях криминогенного характера (квартира, улица, подъезд, лифт, карманная кража, мошенничество, самозащита покупателя). Элементарные способы самозащиты.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73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t>Информационная безопасность подростка.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9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lastRenderedPageBreak/>
              <w:t>Россия в мировом сообществе. Национальные интересы России в современном мире.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949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t>Основные угрозы национальным интересам и безопасности России. Формирование общей культуры населения в области безопасности жизнедеятельности.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и техногенного характера и национальная безопасность России (3 часа).</w:t>
            </w:r>
          </w:p>
        </w:tc>
      </w:tr>
      <w:tr w:rsidR="00126C22" w:rsidRPr="005E1082" w:rsidTr="00A27BC4">
        <w:trPr>
          <w:trHeight w:val="54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1474C6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1474C6">
              <w:rPr>
                <w:rFonts w:ascii="Times New Roman" w:hAnsi="Times New Roman"/>
                <w:sz w:val="24"/>
                <w:szCs w:val="24"/>
              </w:rPr>
              <w:t xml:space="preserve">Опасные и чрезвычайные ситуации, общие понятия и определения, их классификация.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442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характера, их причины и последствия.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5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характера, их причины и последствия.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Современный комплекс проблем безопасности социального характера и национальная безопасность России (2 часа).</w:t>
            </w:r>
          </w:p>
        </w:tc>
      </w:tr>
      <w:tr w:rsidR="00126C22" w:rsidRPr="005E1082" w:rsidTr="00A27BC4">
        <w:trPr>
          <w:trHeight w:val="27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A2D94" w:rsidRDefault="00126C22" w:rsidP="00A27B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2D94">
              <w:rPr>
                <w:rFonts w:ascii="Times New Roman" w:hAnsi="Times New Roman"/>
                <w:b/>
                <w:sz w:val="24"/>
                <w:szCs w:val="24"/>
              </w:rPr>
              <w:t>Военная угроза национальной безопасности России.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Международный терроризм — угроза национальной безопасности России.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Организационные основы по защите населения страны от чрезвычайных ситуаций мирного и военного времени (3 часа).</w:t>
            </w: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МЧС России — федеральный орган управления в области защиты населения и территорий от чрезвычайных ситуаций.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0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Основные мероприятия, проводимые в Российской Федерации, по защите населения от чрезвычайных ситуаций мирного и военного времени </w:t>
            </w:r>
            <w:r w:rsidRPr="005E1082">
              <w:rPr>
                <w:rFonts w:ascii="Times New Roman" w:hAnsi="Times New Roman"/>
                <w:sz w:val="24"/>
                <w:szCs w:val="24"/>
              </w:rPr>
              <w:lastRenderedPageBreak/>
              <w:t>(4 часа).</w:t>
            </w:r>
          </w:p>
        </w:tc>
      </w:tr>
      <w:tr w:rsidR="00126C22" w:rsidRPr="005E1082" w:rsidTr="00A27BC4">
        <w:trPr>
          <w:trHeight w:val="5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Мониторинг и прогнозирование чрезвычайных ситуаций.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Инженерная защита населения и территорий от чрезвычайных ситуаций.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87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Оповещение населения о чрезвычайных ситуациях. Эвакуация населения.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83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Аварийно-спасательные и другие неотложные работы в очагах поражения.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Основы противодействия терроризму, экстремизму и наркотизму в Российской Федерации (5 часов).</w:t>
            </w:r>
          </w:p>
        </w:tc>
      </w:tr>
      <w:tr w:rsidR="00126C22" w:rsidRPr="005E1082" w:rsidTr="00A27BC4">
        <w:trPr>
          <w:trHeight w:val="1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Организация борьбы с терроризмом и наркобизнесом в Российской Федерации (5 часов). </w:t>
            </w: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Терроризм, экстремизм, наркотизм - сущность и угрозы безопасности личности и общества. Виды террористических акций, их цели и способы осуществления.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tabs>
                <w:tab w:val="left" w:pos="0"/>
              </w:tabs>
              <w:ind w:left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Пути и средства вовлечения подростка в террористическую, экстремистскую и наркотическую деятельность. Ответственность несовершеннолетних за правонарушения.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525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Законодательная и нормативно-правовая база по организации борьбы с терроризмом. Система борьбы с терроризмом.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31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Личная безопасность при террористических актах и при обнаружении неизвестного предмета, возможной угрозе взрыва (при взрыве), при похищении или захвате в заложники (попытке похищения) и при проведении мероприятий по освобождению заложников и при посещении массовых мероприятий. Правила поведения при угрозе террористического акта.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4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Государственная политика противодействия наркотизму. Профилактика наркомании.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1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lastRenderedPageBreak/>
              <w:t>Основы медицинских знаний и здорового образа жизни (9 часов).</w:t>
            </w:r>
          </w:p>
        </w:tc>
      </w:tr>
      <w:tr w:rsidR="00126C22" w:rsidRPr="005E1082" w:rsidTr="00A27BC4">
        <w:trPr>
          <w:trHeight w:val="2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Основы здорового образа жизни (5 часов).</w:t>
            </w:r>
          </w:p>
        </w:tc>
      </w:tr>
      <w:tr w:rsidR="00126C22" w:rsidRPr="005E1082" w:rsidTr="00A27BC4">
        <w:trPr>
          <w:trHeight w:val="2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Основы здорового образа жизни (2 часа).</w:t>
            </w:r>
          </w:p>
        </w:tc>
      </w:tr>
      <w:tr w:rsidR="00126C22" w:rsidRPr="005E1082" w:rsidTr="00A27BC4">
        <w:trPr>
          <w:trHeight w:val="28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Здоровье человека — как индивидуальная, так и общественная ценность.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Здоровый образ жизни и его составляющие. Репродуктивное здоровье населения — национальная безопасность России.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Факторы, разрушающие репродуктивное здоровье (1 час).</w:t>
            </w: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Ранние половые связи и их последствия. Инфекции, передаваемые половым путем.  Понятия о ВИЧ-инфекции и СПИДе.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Правовые основы сохранения и укрепления репродуктивного здоровья (2 часа).</w:t>
            </w: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Брак и семья. </w:t>
            </w:r>
            <w:r w:rsidRPr="005E1082">
              <w:rPr>
                <w:rFonts w:ascii="Times New Roman" w:hAnsi="Times New Roman"/>
                <w:bCs/>
                <w:sz w:val="24"/>
                <w:szCs w:val="24"/>
              </w:rPr>
              <w:t xml:space="preserve"> Семья в современном обществе. Права и обязанности супругов.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Семья и здоровый образ жизни человека. Основы семейного права в Российской Федерации.</w:t>
            </w:r>
            <w:r w:rsidRPr="005E1082">
              <w:rPr>
                <w:rFonts w:ascii="Times New Roman" w:hAnsi="Times New Roman"/>
                <w:bCs/>
                <w:sz w:val="24"/>
                <w:szCs w:val="24"/>
              </w:rPr>
              <w:t xml:space="preserve"> Защита прав ребенка.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1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Основы медицинских знаний и оказание первой помощи (4 часа).</w:t>
            </w:r>
          </w:p>
        </w:tc>
      </w:tr>
      <w:tr w:rsidR="00126C22" w:rsidRPr="005E1082" w:rsidTr="00A27BC4">
        <w:trPr>
          <w:trHeight w:val="18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(4 часа).</w:t>
            </w: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Первая медицинская помощь при массовых поражениях. Первая медицинская помощь при передозировке в приеме психоактивных веществ.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Основные неинфекционные и инфекционные заболевания, их профилактика. Первая помощь при отравлениях.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Первая помощь при тепловом (солнечном) ударе. Первая помощь при укусе насекомых и змей.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6C22" w:rsidRPr="005E1082" w:rsidTr="00A27BC4">
        <w:trPr>
          <w:trHeight w:val="278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Первая помощь при остановке сердечной деятельности. Первая помощь при коме. Особенности оказания первой помощи при поражении электрическим током.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3D558F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bCs/>
                <w:sz w:val="24"/>
                <w:szCs w:val="24"/>
              </w:rPr>
              <w:t>Повторение материала за курс 9 класса (4 часа).</w:t>
            </w:r>
          </w:p>
        </w:tc>
      </w:tr>
      <w:tr w:rsidR="00126C22" w:rsidRPr="005E1082" w:rsidTr="00A27BC4">
        <w:trPr>
          <w:trHeight w:val="46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Повторение темы «Основы комплексной безопасности» и «Основы противодействия терроризму, экстремизму и наркотизму в Российской Федерации».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316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Повторение темы: «Основы здорового образа жизни».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46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ind w:left="-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>Промежуточная аттестационная работа.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126C22" w:rsidRPr="005E1082" w:rsidTr="00A27BC4">
        <w:trPr>
          <w:trHeight w:val="460"/>
        </w:trPr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E1082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  <w:r w:rsidR="00693F20">
              <w:rPr>
                <w:rFonts w:ascii="Times New Roman" w:hAnsi="Times New Roman"/>
                <w:sz w:val="24"/>
                <w:szCs w:val="24"/>
                <w:lang w:val="tt-RU"/>
              </w:rPr>
              <w:t>-35</w:t>
            </w:r>
          </w:p>
        </w:tc>
        <w:tc>
          <w:tcPr>
            <w:tcW w:w="3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082">
              <w:rPr>
                <w:rFonts w:ascii="Times New Roman" w:hAnsi="Times New Roman"/>
                <w:sz w:val="24"/>
                <w:szCs w:val="24"/>
              </w:rPr>
              <w:t xml:space="preserve">Работа над ошибками. Повторение темы: «Основы медицинских знаний и оказание первой помощи».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C22" w:rsidRPr="005E1082" w:rsidRDefault="00126C22" w:rsidP="00A27BC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126C22" w:rsidRPr="005E1082" w:rsidRDefault="00126C22" w:rsidP="00126C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6C22" w:rsidRPr="005E1082" w:rsidRDefault="00126C22" w:rsidP="00126C2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26C22" w:rsidRPr="005E1082" w:rsidRDefault="00126C22" w:rsidP="00126C22">
      <w:pPr>
        <w:jc w:val="center"/>
        <w:rPr>
          <w:rFonts w:ascii="Times New Roman" w:hAnsi="Times New Roman"/>
          <w:b/>
          <w:sz w:val="24"/>
          <w:szCs w:val="24"/>
        </w:rPr>
      </w:pPr>
    </w:p>
    <w:p w:rsidR="00126C22" w:rsidRPr="006C7EAA" w:rsidRDefault="00126C22" w:rsidP="00126C22"/>
    <w:p w:rsidR="00126C22" w:rsidRDefault="00126C22" w:rsidP="00126C22"/>
    <w:p w:rsidR="00A618A8" w:rsidRDefault="00EB3831"/>
    <w:sectPr w:rsidR="00A618A8" w:rsidSect="007E26B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C22"/>
    <w:rsid w:val="00126C22"/>
    <w:rsid w:val="001474C6"/>
    <w:rsid w:val="001B3006"/>
    <w:rsid w:val="003A2D94"/>
    <w:rsid w:val="00456211"/>
    <w:rsid w:val="004F79F3"/>
    <w:rsid w:val="005D5706"/>
    <w:rsid w:val="00693F20"/>
    <w:rsid w:val="007C24A7"/>
    <w:rsid w:val="0081216C"/>
    <w:rsid w:val="00BA1169"/>
    <w:rsid w:val="00E86F31"/>
    <w:rsid w:val="00EB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6ECF3"/>
  <w15:docId w15:val="{29D616B7-0F90-424D-8CBD-765F274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C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">
    <w:name w:val="Heading #2_"/>
    <w:basedOn w:val="a0"/>
    <w:link w:val="Heading20"/>
    <w:rsid w:val="00126C22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Heading20">
    <w:name w:val="Heading #2"/>
    <w:basedOn w:val="a"/>
    <w:link w:val="Heading2"/>
    <w:rsid w:val="00126C22"/>
    <w:pPr>
      <w:shd w:val="clear" w:color="auto" w:fill="FFFFFF"/>
      <w:spacing w:before="60" w:after="420" w:line="0" w:lineRule="atLeast"/>
      <w:jc w:val="center"/>
      <w:outlineLvl w:val="1"/>
    </w:pPr>
    <w:rPr>
      <w:rFonts w:ascii="Times New Roman" w:eastAsiaTheme="minorHAnsi" w:hAnsi="Times New Roman" w:cstheme="minorBidi"/>
      <w:sz w:val="31"/>
      <w:szCs w:val="3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4294967252</TotalTime>
  <Pages>1</Pages>
  <Words>803</Words>
  <Characters>4583</Characters>
  <Application>Microsoft Office Word</Application>
  <DocSecurity>0</DocSecurity>
  <Lines>38</Lines>
  <Paragraphs>10</Paragraphs>
  <ScaleCrop>false</ScaleCrop>
  <Company>Microsoft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История</cp:lastModifiedBy>
  <cp:revision>10</cp:revision>
  <dcterms:created xsi:type="dcterms:W3CDTF">2019-10-31T15:40:00Z</dcterms:created>
  <dcterms:modified xsi:type="dcterms:W3CDTF">2023-01-11T10:24:00Z</dcterms:modified>
</cp:coreProperties>
</file>